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AE" w:rsidRPr="00DD21DE" w:rsidRDefault="001210AE" w:rsidP="001210AE">
      <w:pPr>
        <w:jc w:val="center"/>
        <w:rPr>
          <w:rFonts w:ascii="Calibri" w:hAnsi="Calibri" w:cs="Calibri"/>
          <w:b/>
          <w:sz w:val="28"/>
          <w:szCs w:val="70"/>
        </w:rPr>
      </w:pPr>
      <w:r w:rsidRPr="00DD21DE">
        <w:rPr>
          <w:rFonts w:ascii="Calibri" w:hAnsi="Calibri" w:cs="Calibri"/>
          <w:b/>
          <w:sz w:val="28"/>
          <w:szCs w:val="70"/>
        </w:rPr>
        <w:t>ПЛАН</w:t>
      </w:r>
    </w:p>
    <w:p w:rsidR="00C7418A" w:rsidRPr="00DD21DE" w:rsidRDefault="001210AE" w:rsidP="001210AE">
      <w:pPr>
        <w:jc w:val="center"/>
        <w:rPr>
          <w:rFonts w:ascii="Calibri" w:hAnsi="Calibri" w:cs="Calibri"/>
          <w:b/>
          <w:sz w:val="28"/>
          <w:szCs w:val="70"/>
        </w:rPr>
      </w:pPr>
      <w:r w:rsidRPr="00DD21DE">
        <w:rPr>
          <w:rFonts w:ascii="Calibri" w:hAnsi="Calibri" w:cs="Calibri"/>
          <w:b/>
          <w:sz w:val="28"/>
          <w:szCs w:val="70"/>
        </w:rPr>
        <w:t>СОЦИАЛЬНО - ЭКОНОМИЧЕСКОГО РАЗВИТИЯ И БЛАГОУСТРОЙСТВА УШТОБИНСКОГО СЕЛЬСКОГО ОКРУГА НА 2013 – 2020 ГОД</w:t>
      </w:r>
    </w:p>
    <w:p w:rsidR="001210AE" w:rsidRPr="00F1442F" w:rsidRDefault="001210AE" w:rsidP="001210AE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40"/>
          <w:lang w:eastAsia="ru-RU"/>
        </w:rPr>
      </w:pPr>
      <w:r w:rsidRPr="00F1442F">
        <w:rPr>
          <w:rFonts w:ascii="Calibri" w:eastAsia="Times New Roman" w:hAnsi="Calibri" w:cs="Calibri"/>
          <w:b/>
          <w:sz w:val="32"/>
          <w:szCs w:val="40"/>
          <w:lang w:eastAsia="ru-RU"/>
        </w:rPr>
        <w:t>Уштобе   2013 год</w:t>
      </w:r>
    </w:p>
    <w:p w:rsidR="001210AE" w:rsidRPr="001210AE" w:rsidRDefault="001210AE" w:rsidP="001210A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0AE" w:rsidRPr="001210AE" w:rsidRDefault="001210AE" w:rsidP="001210AE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разработки Комплексного плана – </w:t>
      </w: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Послание Главы государства народу Казахстана от 27 января 2012 года «Социально-экономическая модернизация – главный вектор развития Казахстана», программа развития сельского округа</w:t>
      </w:r>
      <w:proofErr w:type="gram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210AE" w:rsidRPr="001210AE" w:rsidRDefault="001210AE" w:rsidP="001210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0AE" w:rsidRPr="001210AE" w:rsidRDefault="001210AE" w:rsidP="001210AE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– 2012-2020 годы (II этапа):</w:t>
      </w:r>
    </w:p>
    <w:p w:rsidR="001210AE" w:rsidRPr="001210AE" w:rsidRDefault="001210AE" w:rsidP="001210AE">
      <w:p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2012 год (пилотный)</w:t>
      </w:r>
    </w:p>
    <w:p w:rsidR="001210AE" w:rsidRPr="001210AE" w:rsidRDefault="001210AE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0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2013-2020 годы.</w:t>
      </w:r>
      <w:proofErr w:type="gramEnd"/>
    </w:p>
    <w:p w:rsidR="001210AE" w:rsidRPr="001210AE" w:rsidRDefault="001210AE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AE" w:rsidRPr="001210AE" w:rsidRDefault="001210AE" w:rsidP="001210AE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Комплексного плана</w:t>
      </w: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121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устойчивое социально-экономическое развитие Уштобинского сельского округа  в средне- и долгосрочной перспективе.</w:t>
      </w:r>
    </w:p>
    <w:p w:rsidR="001210AE" w:rsidRPr="001210AE" w:rsidRDefault="001210AE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210AE" w:rsidRPr="001210AE" w:rsidRDefault="001210AE" w:rsidP="001210AE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1210AE" w:rsidRPr="001210AE" w:rsidRDefault="001210AE" w:rsidP="001210AE">
      <w:pPr>
        <w:numPr>
          <w:ilvl w:val="0"/>
          <w:numId w:val="1"/>
        </w:num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приоритетов развития с/</w:t>
      </w:r>
      <w:proofErr w:type="gram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его специализацией;</w:t>
      </w:r>
    </w:p>
    <w:p w:rsidR="001210AE" w:rsidRPr="001210AE" w:rsidRDefault="001210AE" w:rsidP="001210AE">
      <w:pPr>
        <w:numPr>
          <w:ilvl w:val="0"/>
          <w:numId w:val="1"/>
        </w:num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Диверсификация экономики через развитие МСБ;</w:t>
      </w:r>
    </w:p>
    <w:p w:rsidR="001210AE" w:rsidRPr="001210AE" w:rsidRDefault="001210AE" w:rsidP="001210AE">
      <w:pPr>
        <w:numPr>
          <w:ilvl w:val="0"/>
          <w:numId w:val="1"/>
        </w:num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занятости (в.т.ч. трудоустройство молодежи);</w:t>
      </w:r>
    </w:p>
    <w:p w:rsidR="001210AE" w:rsidRPr="001210AE" w:rsidRDefault="001210AE" w:rsidP="001210AE">
      <w:pPr>
        <w:numPr>
          <w:ilvl w:val="0"/>
          <w:numId w:val="1"/>
        </w:num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и кадрового состава учреждений образования, здравоохранения, культуры и спорта;</w:t>
      </w:r>
    </w:p>
    <w:p w:rsidR="001210AE" w:rsidRPr="001210AE" w:rsidRDefault="001210AE" w:rsidP="001210AE">
      <w:pPr>
        <w:numPr>
          <w:ilvl w:val="0"/>
          <w:numId w:val="1"/>
        </w:num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в рамках Карты индустриализации;</w:t>
      </w:r>
    </w:p>
    <w:p w:rsidR="001210AE" w:rsidRPr="001210AE" w:rsidRDefault="001210AE" w:rsidP="001210AE">
      <w:pPr>
        <w:numPr>
          <w:ilvl w:val="0"/>
          <w:numId w:val="1"/>
        </w:num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«Доступное жилье»;</w:t>
      </w:r>
    </w:p>
    <w:p w:rsidR="001210AE" w:rsidRPr="001210AE" w:rsidRDefault="001210AE" w:rsidP="001210AE">
      <w:pPr>
        <w:numPr>
          <w:ilvl w:val="0"/>
          <w:numId w:val="1"/>
        </w:num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с/</w:t>
      </w:r>
      <w:proofErr w:type="gram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производственной емкости стабильно работающих предприятий</w:t>
      </w:r>
    </w:p>
    <w:p w:rsidR="001210AE" w:rsidRPr="001210AE" w:rsidRDefault="001210AE" w:rsidP="001210AE">
      <w:pPr>
        <w:numPr>
          <w:ilvl w:val="0"/>
          <w:numId w:val="1"/>
        </w:num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социальной и инженерной инфраструктуры </w:t>
      </w:r>
      <w:proofErr w:type="gram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/о.</w:t>
      </w:r>
    </w:p>
    <w:p w:rsidR="001210AE" w:rsidRPr="001210AE" w:rsidRDefault="001210AE" w:rsidP="001210AE">
      <w:p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AE" w:rsidRPr="001210AE" w:rsidRDefault="001210AE" w:rsidP="001210AE">
      <w:p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AE" w:rsidRPr="001210AE" w:rsidRDefault="001210AE" w:rsidP="001210AE">
      <w:pPr>
        <w:numPr>
          <w:ilvl w:val="0"/>
          <w:numId w:val="2"/>
        </w:num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характеристики </w:t>
      </w:r>
      <w:proofErr w:type="gramStart"/>
      <w:r w:rsidRPr="0012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12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/о.</w:t>
      </w:r>
    </w:p>
    <w:p w:rsidR="001210AE" w:rsidRPr="001210AE" w:rsidRDefault="001210AE" w:rsidP="001210AE">
      <w:p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Уштобинский</w:t>
      </w:r>
      <w:proofErr w:type="spell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spell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1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образован</w:t>
      </w:r>
      <w:proofErr w:type="spellEnd"/>
      <w:proofErr w:type="gramEnd"/>
      <w:r w:rsidRPr="00121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17 июня 1946  года. </w:t>
      </w:r>
    </w:p>
    <w:p w:rsidR="001210AE" w:rsidRPr="001210AE" w:rsidRDefault="001210AE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Площадь территории округа  составляет всего 47201га, из них пашня 7199га, сенокос-1830га., пастбища- 35333га, прочие 2839га.</w:t>
      </w:r>
    </w:p>
    <w:p w:rsidR="001210AE" w:rsidRPr="001210AE" w:rsidRDefault="001210AE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Площадь территории округа всего 47201га, в том числе </w:t>
      </w:r>
    </w:p>
    <w:p w:rsidR="001210AE" w:rsidRPr="001210AE" w:rsidRDefault="001210AE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С.Уштобе-4757га , с</w:t>
      </w:r>
      <w:proofErr w:type="gramStart"/>
      <w:r w:rsidRPr="00121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.К</w:t>
      </w:r>
      <w:proofErr w:type="gramEnd"/>
      <w:r w:rsidRPr="00121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урлус-7431га, с.Заречное-872га., земли других </w:t>
      </w:r>
    </w:p>
    <w:p w:rsidR="001210AE" w:rsidRPr="001210AE" w:rsidRDefault="001210AE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несельскохозяйственных -560га, земли крестьянских хозяйств – 33581га. </w:t>
      </w:r>
    </w:p>
    <w:p w:rsidR="001210AE" w:rsidRPr="001210AE" w:rsidRDefault="001210AE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Численность населения на 1 января 2014 года  4897человек.</w:t>
      </w:r>
    </w:p>
    <w:p w:rsidR="00A70C8E" w:rsidRPr="00A70C8E" w:rsidRDefault="00A70C8E" w:rsidP="00A70C8E">
      <w:pPr>
        <w:pStyle w:val="a3"/>
        <w:tabs>
          <w:tab w:val="left" w:pos="6008"/>
        </w:tabs>
        <w:ind w:firstLine="0"/>
        <w:jc w:val="left"/>
        <w:rPr>
          <w:szCs w:val="28"/>
        </w:rPr>
      </w:pPr>
      <w:r w:rsidRPr="00A70C8E">
        <w:rPr>
          <w:szCs w:val="28"/>
        </w:rPr>
        <w:t>с</w:t>
      </w:r>
      <w:proofErr w:type="gramStart"/>
      <w:r w:rsidRPr="00A70C8E">
        <w:rPr>
          <w:szCs w:val="28"/>
        </w:rPr>
        <w:t>.У</w:t>
      </w:r>
      <w:proofErr w:type="gramEnd"/>
      <w:r w:rsidRPr="00A70C8E">
        <w:rPr>
          <w:szCs w:val="28"/>
        </w:rPr>
        <w:t>штобе-3287, с.Заречное-735, с.Курлус-601,   с.Сокурское-274</w:t>
      </w:r>
    </w:p>
    <w:p w:rsidR="001210AE" w:rsidRDefault="001210AE" w:rsidP="00A70C8E"/>
    <w:p w:rsidR="001210AE" w:rsidRPr="001210AE" w:rsidRDefault="001210AE" w:rsidP="001210AE">
      <w:pPr>
        <w:numPr>
          <w:ilvl w:val="0"/>
          <w:numId w:val="2"/>
        </w:num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отрасли:</w:t>
      </w: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Базовыми отраслями являются: </w:t>
      </w:r>
      <w:proofErr w:type="gram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сельскохозяйственная</w:t>
      </w:r>
      <w:proofErr w:type="gram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промышленная.</w:t>
      </w:r>
    </w:p>
    <w:p w:rsidR="001210AE" w:rsidRDefault="001210AE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Сельскохозяйственную отрасль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64</w:t>
      </w: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крестьянских хозяйств, занимающимися растениеводством и животноводством.</w:t>
      </w:r>
    </w:p>
    <w:p w:rsidR="001210AE" w:rsidRDefault="001210AE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AE" w:rsidRPr="001210AE" w:rsidRDefault="001210AE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промышленности</w:t>
      </w: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ТОО «Тритон», выпускающий </w:t>
      </w:r>
      <w:proofErr w:type="spell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профлист</w:t>
      </w:r>
      <w:proofErr w:type="spell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кровельные материалы, ТОО « АСУ-</w:t>
      </w:r>
      <w:r w:rsidRPr="001210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о»- брусчатку и тротуарную плитку, ТОО «</w:t>
      </w:r>
      <w:proofErr w:type="spell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</w:t>
      </w:r>
      <w:proofErr w:type="spell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ХХ1»- </w:t>
      </w:r>
      <w:proofErr w:type="spell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щебеночно</w:t>
      </w:r>
      <w:proofErr w:type="spell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гравильная</w:t>
      </w:r>
      <w:proofErr w:type="spell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 и  ТОО «Карагандинская Хлебная Компания</w:t>
      </w:r>
      <w:proofErr w:type="gram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хлебобулочных изделий и полуфабрикатов.</w:t>
      </w:r>
    </w:p>
    <w:p w:rsidR="001210AE" w:rsidRPr="001210AE" w:rsidRDefault="001210AE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Специализация региона – </w:t>
      </w: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животноводства, выращивание сельскохозяйственных культур, производство яиц и выпуск промышленной продукции (</w:t>
      </w:r>
      <w:proofErr w:type="spell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профлисты</w:t>
      </w:r>
      <w:proofErr w:type="spell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кровельные материалы, брусчатка, тротуарная плитка, шлакоблочные кирпичи) и хлебобулочных изделий.</w:t>
      </w:r>
    </w:p>
    <w:p w:rsidR="001210AE" w:rsidRPr="001210AE" w:rsidRDefault="001210AE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10AE" w:rsidRPr="001210AE" w:rsidRDefault="001210AE" w:rsidP="001210AE">
      <w:pPr>
        <w:numPr>
          <w:ilvl w:val="1"/>
          <w:numId w:val="2"/>
        </w:num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региона.</w:t>
      </w:r>
    </w:p>
    <w:p w:rsidR="001210AE" w:rsidRPr="001210AE" w:rsidRDefault="001210AE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округе эффективно функционирует социальная инфраструктура, которую представляют 6 объектов, в том числе 3 объекта  образования, 3 объекта здравоохранения.</w:t>
      </w:r>
    </w:p>
    <w:p w:rsidR="001210AE" w:rsidRDefault="001210AE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Функционируют 2 дневных государственных общеобразовательных школ, 1 основная школа и 3 мини-центра, в которых обучаются  и воспитываются 737 детей. </w:t>
      </w:r>
      <w:proofErr w:type="spell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Уштобинской</w:t>
      </w:r>
      <w:proofErr w:type="spell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школе  440 учащихся, Зареченской средней школе – 119 учащихся и </w:t>
      </w:r>
      <w:proofErr w:type="spell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Акжарской</w:t>
      </w:r>
      <w:proofErr w:type="spell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школе- 78 учащихся, 100 детей в </w:t>
      </w:r>
      <w:proofErr w:type="spell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миницентрах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0AE" w:rsidRDefault="001210AE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сеть объектов культуры и искусства включает: сельский Дом культуры села </w:t>
      </w:r>
      <w:proofErr w:type="gram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Заречное</w:t>
      </w:r>
      <w:proofErr w:type="gram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,  2 библиотеки.</w:t>
      </w:r>
    </w:p>
    <w:p w:rsidR="003D6946" w:rsidRPr="001210AE" w:rsidRDefault="003D6946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3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3D6946">
        <w:rPr>
          <w:rFonts w:ascii="Times New Roman" w:eastAsia="Times New Roman" w:hAnsi="Times New Roman" w:cs="Times New Roman"/>
          <w:sz w:val="28"/>
          <w:szCs w:val="28"/>
          <w:lang w:eastAsia="ru-RU"/>
        </w:rPr>
        <w:t>/о 1 почтовое отделение  АО «</w:t>
      </w:r>
      <w:proofErr w:type="spellStart"/>
      <w:r w:rsidRPr="003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Казпочта</w:t>
      </w:r>
      <w:proofErr w:type="spellEnd"/>
      <w:r w:rsidRPr="003D6946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 1  стационарный пункт связи «</w:t>
      </w:r>
      <w:proofErr w:type="spellStart"/>
      <w:r w:rsidRPr="003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Казактелеком</w:t>
      </w:r>
      <w:proofErr w:type="spellEnd"/>
      <w:r w:rsidRPr="003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210AE" w:rsidRPr="001210AE" w:rsidRDefault="001210AE" w:rsidP="0012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месяце 2013 года был открыт маршрут </w:t>
      </w:r>
      <w:proofErr w:type="spell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Уштобе-Ботакара</w:t>
      </w:r>
      <w:proofErr w:type="spell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Керимова, для удобства связи населения с районным центром.</w:t>
      </w:r>
    </w:p>
    <w:p w:rsidR="001210AE" w:rsidRDefault="001210AE" w:rsidP="00121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программе «Развитие регионов» выделено 3970,0 тыс. тенге, из них установка светильников 45 штук в с.Курлус и 21 штук в с.Заречное. </w:t>
      </w:r>
    </w:p>
    <w:p w:rsidR="001210AE" w:rsidRPr="001210AE" w:rsidRDefault="001210AE" w:rsidP="0012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местного бюджета на текущий ремонт внутрипоселковой дороги выделено 5 млн. тенге, провели ремонт внутрипоселковой дороги по улице Ленинградская (щебеночное покрытие) протяженостью 1500 м.</w:t>
      </w:r>
    </w:p>
    <w:p w:rsidR="001210AE" w:rsidRDefault="001210AE" w:rsidP="0012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2013</w:t>
      </w: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крестьянскими хозяйствами на полях  посеяно зерновых культур  3798  га, в том числе 510 га  пшеницы, 3288 га ячменя, картофеля  15 га</w:t>
      </w:r>
      <w:proofErr w:type="gram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Валовый сбор пшеницы составило 140 тонн зерна, ячменя 1475 тонн, овес 110 тонн.</w:t>
      </w:r>
    </w:p>
    <w:p w:rsidR="001210AE" w:rsidRDefault="001210AE" w:rsidP="0012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Поголовье скота на 01.07.2013г составляет КРС 3982 головы, МРС 4639 головы из них 493 голов коз, свиней 133 головы, лошади 2498 голов, птицы 817927 голов</w:t>
      </w:r>
      <w:proofErr w:type="gram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 с 2012 годом увеличение поголовья КРС на 5%, МРС на 7%, лошадей на 5%. В связи с закрытием к/х «Фортуны» уменьшилось поголовье  свиней на 65%.</w:t>
      </w:r>
    </w:p>
    <w:p w:rsidR="001210AE" w:rsidRPr="001210AE" w:rsidRDefault="001210AE" w:rsidP="0012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округа действуют 22 ТОО, 1 АО , 1 СПК,  37 ИП. Всего 105 действующих субъектов малого и среднего бизнеса, где </w:t>
      </w:r>
      <w:proofErr w:type="gram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трудоустроены</w:t>
      </w:r>
      <w:proofErr w:type="gram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более 278  работников. </w:t>
      </w:r>
    </w:p>
    <w:p w:rsidR="001210AE" w:rsidRDefault="001210AE" w:rsidP="0012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Большое значение в социально-экономическом развитии нашего сельского округа  имеют инвестиционные проекты, которые обеспечат  государственные интересы и достижение общественно-значимых целей</w:t>
      </w:r>
      <w:proofErr w:type="gramStart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ТОО «</w:t>
      </w:r>
      <w:r w:rsidRPr="001210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Қарағанды кұс</w:t>
      </w:r>
      <w:r w:rsidRPr="00121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10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</w:t>
      </w:r>
      <w:proofErr w:type="gramStart"/>
      <w:r w:rsidRPr="001210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.З</w:t>
      </w:r>
      <w:proofErr w:type="gramEnd"/>
      <w:r w:rsidRPr="001210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аречное по производству товарного яйца,  гусиная ферма ТОО «Возрождение 21 век» в с.Уштобе. С ТОО «Қарағанды Құс» в рамках Меморандума о взаимном сотрудничестве с Акиматом Бухар-Жырауского район</w:t>
      </w:r>
      <w:r w:rsidR="00F72B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а, произвели следующие работы</w:t>
      </w:r>
      <w:r w:rsidRPr="001210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обслуживание водопроводных сетей и скважины, находящейся в 8 км. от с.Заречное, очистка дорог и территории села от снежных заносов, гуртование угля на территории школы с.Заречное и с.Курлус, отвод паводковых вод и очистка русла в период таяния снега, уборка мусора с территории школы с.Заречное, устройства котлована под фундамент контейнера на территории школы с.Курлус.  </w:t>
      </w:r>
    </w:p>
    <w:p w:rsidR="00CA0383" w:rsidRDefault="00CA0383" w:rsidP="003D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6946" w:rsidRDefault="003D6946" w:rsidP="003D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Трудоустройство в с/о:</w:t>
      </w:r>
    </w:p>
    <w:p w:rsidR="003D6946" w:rsidRPr="003D6946" w:rsidRDefault="003D6946" w:rsidP="003D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gramStart"/>
      <w:r w:rsidRPr="003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государственная программа «Занятость 2020», в рамках 1 </w:t>
      </w:r>
      <w:proofErr w:type="spellStart"/>
      <w:r w:rsidRPr="003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spellEnd"/>
      <w:r w:rsidR="00CA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 </w:t>
      </w:r>
      <w:r w:rsidRPr="003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молодежная практика трудоустроены 2 человека, направлены на </w:t>
      </w:r>
      <w:proofErr w:type="spellStart"/>
      <w:r w:rsidRPr="003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профобучение</w:t>
      </w:r>
      <w:proofErr w:type="spellEnd"/>
      <w:r w:rsidRPr="003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proofErr w:type="spellStart"/>
      <w:r w:rsidRPr="003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газоэлектосварщика</w:t>
      </w:r>
      <w:proofErr w:type="spellEnd"/>
      <w:r w:rsidRPr="003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 человек.</w:t>
      </w:r>
      <w:proofErr w:type="gramEnd"/>
      <w:r w:rsidRPr="003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второму направлению </w:t>
      </w:r>
      <w:proofErr w:type="spellStart"/>
      <w:r w:rsidRPr="003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</w:t>
      </w:r>
      <w:proofErr w:type="spellEnd"/>
      <w:r w:rsidRPr="003D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собственного бизнеса получили 3 человека.                                                                                                                          </w:t>
      </w:r>
    </w:p>
    <w:p w:rsidR="00CA0383" w:rsidRDefault="00CA0383" w:rsidP="001210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383" w:rsidRDefault="00CA0383" w:rsidP="00CA03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383">
        <w:rPr>
          <w:rFonts w:ascii="Times New Roman" w:hAnsi="Times New Roman" w:cs="Times New Roman"/>
          <w:b/>
          <w:sz w:val="28"/>
          <w:szCs w:val="28"/>
        </w:rPr>
        <w:t>Меры по развитию Уштобинского сельского округа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1172" w:rsidRDefault="00F41172" w:rsidP="00F41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</w:t>
      </w:r>
      <w:r w:rsidRPr="00F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клуба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Уштобе;</w:t>
      </w:r>
    </w:p>
    <w:p w:rsidR="00F41172" w:rsidRDefault="00F41172" w:rsidP="00F41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</w:t>
      </w:r>
      <w:r w:rsidRPr="00F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 всех внутри поселковых дорог;</w:t>
      </w:r>
    </w:p>
    <w:p w:rsidR="00F41172" w:rsidRDefault="00F41172" w:rsidP="00F41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</w:t>
      </w:r>
      <w:r w:rsidRPr="00F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троительства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бани;</w:t>
      </w:r>
    </w:p>
    <w:p w:rsidR="00F41172" w:rsidRDefault="00F41172" w:rsidP="00F41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4.Полное  освещение улиц;</w:t>
      </w:r>
    </w:p>
    <w:p w:rsidR="00F41172" w:rsidRDefault="00F41172" w:rsidP="00F41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</w:t>
      </w:r>
      <w:r w:rsidRPr="00F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Сельской врачебной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амбулатории типового характера;</w:t>
      </w:r>
    </w:p>
    <w:p w:rsidR="00F41172" w:rsidRDefault="00F41172" w:rsidP="00F41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6.О</w:t>
      </w:r>
      <w:r w:rsidRPr="00F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«Технического пункта по водопроводной сети» и передача филиалу «</w:t>
      </w:r>
      <w:proofErr w:type="spellStart"/>
      <w:r w:rsidRPr="00F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Ботакара</w:t>
      </w:r>
      <w:proofErr w:type="spellEnd"/>
      <w:r w:rsidRPr="00F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 </w:t>
      </w:r>
      <w:proofErr w:type="spellStart"/>
      <w:r w:rsidRPr="00F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кожалыгы</w:t>
      </w:r>
      <w:proofErr w:type="spellEnd"/>
      <w:r w:rsidRPr="00F411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водопроводной сети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172" w:rsidRDefault="00F41172" w:rsidP="00F41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7.У</w:t>
      </w:r>
      <w:r w:rsidRPr="00F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становка остановочных павильонов, </w:t>
      </w:r>
    </w:p>
    <w:p w:rsidR="00F41172" w:rsidRDefault="00F41172" w:rsidP="00F41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8.С</w:t>
      </w:r>
      <w:r w:rsidRPr="00F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 мини футбольного поля с хоккейным кортом в селах Заречное и </w:t>
      </w:r>
      <w:proofErr w:type="spellStart"/>
      <w:r w:rsidRPr="00F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Курлус</w:t>
      </w:r>
      <w:proofErr w:type="spellEnd"/>
      <w:r w:rsidRPr="00F41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172" w:rsidRPr="00F41172" w:rsidRDefault="00F41172" w:rsidP="00F411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9.Строительство детских садов в </w:t>
      </w:r>
      <w:r w:rsidRPr="00F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селах Заречное и </w:t>
      </w:r>
      <w:proofErr w:type="spellStart"/>
      <w:r w:rsidRPr="00F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172" w:rsidRDefault="00F41172" w:rsidP="00CA03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1172" w:rsidSect="00C7305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154"/>
    <w:multiLevelType w:val="hybridMultilevel"/>
    <w:tmpl w:val="0164CA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345D2"/>
    <w:multiLevelType w:val="multilevel"/>
    <w:tmpl w:val="57748A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5F661900"/>
    <w:multiLevelType w:val="hybridMultilevel"/>
    <w:tmpl w:val="8C86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1210AE"/>
    <w:rsid w:val="00047952"/>
    <w:rsid w:val="0005339C"/>
    <w:rsid w:val="000D6A7F"/>
    <w:rsid w:val="000E3117"/>
    <w:rsid w:val="000E4ADC"/>
    <w:rsid w:val="001210AE"/>
    <w:rsid w:val="00125CA4"/>
    <w:rsid w:val="001422F9"/>
    <w:rsid w:val="001637B5"/>
    <w:rsid w:val="00185D30"/>
    <w:rsid w:val="001A332B"/>
    <w:rsid w:val="001C080D"/>
    <w:rsid w:val="001C6063"/>
    <w:rsid w:val="001D154E"/>
    <w:rsid w:val="001E193A"/>
    <w:rsid w:val="001F367F"/>
    <w:rsid w:val="001F3A3B"/>
    <w:rsid w:val="00250B15"/>
    <w:rsid w:val="002945C7"/>
    <w:rsid w:val="00296110"/>
    <w:rsid w:val="002D02A0"/>
    <w:rsid w:val="003422FB"/>
    <w:rsid w:val="00353900"/>
    <w:rsid w:val="00375643"/>
    <w:rsid w:val="003C29F3"/>
    <w:rsid w:val="003D6946"/>
    <w:rsid w:val="004257BD"/>
    <w:rsid w:val="0046020D"/>
    <w:rsid w:val="00474B4E"/>
    <w:rsid w:val="00475C67"/>
    <w:rsid w:val="00485D07"/>
    <w:rsid w:val="004A7686"/>
    <w:rsid w:val="00512D2C"/>
    <w:rsid w:val="005511C3"/>
    <w:rsid w:val="005B68A9"/>
    <w:rsid w:val="005B7E73"/>
    <w:rsid w:val="005D2323"/>
    <w:rsid w:val="005F7A85"/>
    <w:rsid w:val="0060006D"/>
    <w:rsid w:val="0062760F"/>
    <w:rsid w:val="0064297B"/>
    <w:rsid w:val="00663364"/>
    <w:rsid w:val="00675F2D"/>
    <w:rsid w:val="00680E15"/>
    <w:rsid w:val="00723E03"/>
    <w:rsid w:val="00747E45"/>
    <w:rsid w:val="00781154"/>
    <w:rsid w:val="007820DB"/>
    <w:rsid w:val="007A7F37"/>
    <w:rsid w:val="008108C8"/>
    <w:rsid w:val="00813417"/>
    <w:rsid w:val="008449F9"/>
    <w:rsid w:val="00861D27"/>
    <w:rsid w:val="008938E6"/>
    <w:rsid w:val="008A2446"/>
    <w:rsid w:val="008D5F62"/>
    <w:rsid w:val="008D6017"/>
    <w:rsid w:val="00960C96"/>
    <w:rsid w:val="009C303E"/>
    <w:rsid w:val="009D02B2"/>
    <w:rsid w:val="009E1C9C"/>
    <w:rsid w:val="009F6187"/>
    <w:rsid w:val="00A70C8E"/>
    <w:rsid w:val="00AA1A18"/>
    <w:rsid w:val="00AB5069"/>
    <w:rsid w:val="00AC0B6A"/>
    <w:rsid w:val="00B03CE9"/>
    <w:rsid w:val="00B0658B"/>
    <w:rsid w:val="00B2780B"/>
    <w:rsid w:val="00B31315"/>
    <w:rsid w:val="00B400D0"/>
    <w:rsid w:val="00B44CD1"/>
    <w:rsid w:val="00B45341"/>
    <w:rsid w:val="00B51FF1"/>
    <w:rsid w:val="00B52A6A"/>
    <w:rsid w:val="00B634E8"/>
    <w:rsid w:val="00B7036C"/>
    <w:rsid w:val="00BD7683"/>
    <w:rsid w:val="00C24DD4"/>
    <w:rsid w:val="00C47651"/>
    <w:rsid w:val="00C73051"/>
    <w:rsid w:val="00C7418A"/>
    <w:rsid w:val="00C81191"/>
    <w:rsid w:val="00CA0383"/>
    <w:rsid w:val="00CA486C"/>
    <w:rsid w:val="00CA7901"/>
    <w:rsid w:val="00CD24B3"/>
    <w:rsid w:val="00D769DF"/>
    <w:rsid w:val="00DB4322"/>
    <w:rsid w:val="00DD21DE"/>
    <w:rsid w:val="00DE53A2"/>
    <w:rsid w:val="00DE6893"/>
    <w:rsid w:val="00DF01FC"/>
    <w:rsid w:val="00E113DD"/>
    <w:rsid w:val="00E77777"/>
    <w:rsid w:val="00EA54E8"/>
    <w:rsid w:val="00EB5084"/>
    <w:rsid w:val="00F1442F"/>
    <w:rsid w:val="00F33C5D"/>
    <w:rsid w:val="00F41172"/>
    <w:rsid w:val="00F50AF5"/>
    <w:rsid w:val="00F52F21"/>
    <w:rsid w:val="00F532C1"/>
    <w:rsid w:val="00F63A2A"/>
    <w:rsid w:val="00F72B3A"/>
    <w:rsid w:val="00FA3741"/>
    <w:rsid w:val="00FC0A8C"/>
    <w:rsid w:val="00FC173D"/>
    <w:rsid w:val="00FD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C8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70C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Aisha</cp:lastModifiedBy>
  <cp:revision>8</cp:revision>
  <dcterms:created xsi:type="dcterms:W3CDTF">2014-02-25T18:47:00Z</dcterms:created>
  <dcterms:modified xsi:type="dcterms:W3CDTF">2014-04-14T06:20:00Z</dcterms:modified>
</cp:coreProperties>
</file>